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539" w:rsidRPr="00DB7539" w:rsidRDefault="00DB7539">
      <w:pPr>
        <w:rPr>
          <w:u w:val="single"/>
        </w:rPr>
      </w:pPr>
      <w:r w:rsidRPr="00DB7539">
        <w:rPr>
          <w:u w:val="single"/>
        </w:rPr>
        <w:t>INTRODUZIONE AL WAMP SERVER:</w:t>
      </w:r>
    </w:p>
    <w:p w:rsidR="00DB7539" w:rsidRDefault="00DB7539"/>
    <w:p w:rsidR="00FC743F" w:rsidRDefault="00DB7539" w:rsidP="00DB7539">
      <w:pPr>
        <w:jc w:val="both"/>
      </w:pPr>
      <w:r>
        <w:t xml:space="preserve">Il </w:t>
      </w:r>
      <w:r w:rsidRPr="00DB7539">
        <w:rPr>
          <w:b/>
        </w:rPr>
        <w:t>Wamp Server</w:t>
      </w:r>
      <w:r>
        <w:t xml:space="preserve"> è essenzialmente un server free, ossia un server liberamente scaricabile da Internet. Possiamo definire il WampServer come un ambiente di sviluppo web al cui interno sono integrate le seguenti tecnologie: Il server web Apache, il DBMS MySQL, il linguaggio PHP5</w:t>
      </w:r>
      <w:r w:rsidR="00FC743F">
        <w:t xml:space="preserve">, e tante altre utility. Per installare il WampServer basta scaricarlo da Internet presso l’indirizzo: </w:t>
      </w:r>
    </w:p>
    <w:p w:rsidR="00FC743F" w:rsidRDefault="00FC743F" w:rsidP="00DB7539">
      <w:pPr>
        <w:jc w:val="both"/>
        <w:rPr>
          <w:rStyle w:val="CitazioneHTML"/>
          <w:rFonts w:ascii="Arial" w:hAnsi="Arial" w:cs="Arial"/>
        </w:rPr>
      </w:pPr>
      <w:r>
        <w:tab/>
      </w:r>
      <w:hyperlink r:id="rId7" w:history="1">
        <w:r w:rsidRPr="00C57C33">
          <w:rPr>
            <w:rStyle w:val="Collegamentoipertestuale"/>
            <w:rFonts w:ascii="Arial" w:hAnsi="Arial" w:cs="Arial"/>
          </w:rPr>
          <w:t>www.</w:t>
        </w:r>
        <w:r w:rsidRPr="00C57C33">
          <w:rPr>
            <w:rStyle w:val="Collegamentoipertestuale"/>
            <w:rFonts w:ascii="Arial" w:hAnsi="Arial" w:cs="Arial"/>
            <w:b/>
            <w:bCs/>
          </w:rPr>
          <w:t>wampserver</w:t>
        </w:r>
        <w:r w:rsidRPr="00C57C33">
          <w:rPr>
            <w:rStyle w:val="Collegamentoipertestuale"/>
            <w:rFonts w:ascii="Arial" w:hAnsi="Arial" w:cs="Arial"/>
          </w:rPr>
          <w:t>.com/en/</w:t>
        </w:r>
        <w:r w:rsidRPr="00C57C33">
          <w:rPr>
            <w:rStyle w:val="Collegamentoipertestuale"/>
            <w:rFonts w:ascii="Arial" w:hAnsi="Arial" w:cs="Arial"/>
            <w:b/>
            <w:bCs/>
          </w:rPr>
          <w:t>download</w:t>
        </w:r>
        <w:r w:rsidRPr="00C57C33">
          <w:rPr>
            <w:rStyle w:val="Collegamentoipertestuale"/>
            <w:rFonts w:ascii="Arial" w:hAnsi="Arial" w:cs="Arial"/>
          </w:rPr>
          <w:t>.php</w:t>
        </w:r>
      </w:hyperlink>
      <w:r>
        <w:rPr>
          <w:rStyle w:val="CitazioneHTML"/>
          <w:rFonts w:ascii="Arial" w:hAnsi="Arial" w:cs="Arial"/>
        </w:rPr>
        <w:t xml:space="preserve">. </w:t>
      </w:r>
    </w:p>
    <w:p w:rsidR="00FC743F" w:rsidRDefault="00FC743F" w:rsidP="00DB7539">
      <w:pPr>
        <w:jc w:val="both"/>
        <w:rPr>
          <w:rStyle w:val="CitazioneHTML"/>
          <w:rFonts w:ascii="Arial" w:hAnsi="Arial" w:cs="Arial"/>
        </w:rPr>
      </w:pPr>
    </w:p>
    <w:p w:rsidR="00FC743F" w:rsidRDefault="00FC743F" w:rsidP="00DB7539">
      <w:pPr>
        <w:jc w:val="both"/>
      </w:pPr>
      <w:r>
        <w:t>Una volta scaricato il file eseguibile, lo si lancia e si segue l’intera fase di installazione che non presenta particolari problemi. Una volta installato completamente il WampServer, si potrà notare l’iconcina in basso a destra relativa al WampServer:</w:t>
      </w:r>
    </w:p>
    <w:p w:rsidR="00FC743F" w:rsidRDefault="0059274F" w:rsidP="0059274F">
      <w:pPr>
        <w:ind w:left="708" w:firstLine="708"/>
        <w:jc w:val="both"/>
      </w:pPr>
      <w:r>
        <w:rPr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75.3pt;margin-top:17.6pt;width:17.25pt;height:41.25pt;flip:y;z-index:251658240" o:connectortype="straight">
            <v:stroke endarrow="block"/>
          </v:shape>
        </w:pict>
      </w:r>
      <w:r>
        <w:rPr>
          <w:noProof/>
          <w:lang w:eastAsia="it-IT"/>
        </w:rPr>
        <w:drawing>
          <wp:inline distT="0" distB="0" distL="0" distR="0">
            <wp:extent cx="1638300" cy="276225"/>
            <wp:effectExtent l="1905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743F" w:rsidRDefault="0059274F" w:rsidP="00DB7539">
      <w:pPr>
        <w:jc w:val="both"/>
      </w:pPr>
      <w:r>
        <w:tab/>
      </w:r>
      <w:r>
        <w:tab/>
      </w:r>
      <w:r>
        <w:tab/>
        <w:t>Figura 1</w:t>
      </w:r>
    </w:p>
    <w:p w:rsidR="00FC743F" w:rsidRDefault="00FC743F" w:rsidP="00DB7539">
      <w:pPr>
        <w:jc w:val="both"/>
      </w:pPr>
    </w:p>
    <w:p w:rsidR="00FC743F" w:rsidRDefault="0059274F" w:rsidP="00DB7539">
      <w:pPr>
        <w:jc w:val="both"/>
      </w:pPr>
      <w:r>
        <w:t>L’icona del WampServer può assumere tre aspetti differenti:</w:t>
      </w:r>
    </w:p>
    <w:p w:rsidR="0059274F" w:rsidRDefault="009E06E9" w:rsidP="0059274F">
      <w:pPr>
        <w:pStyle w:val="Paragrafoelenco"/>
        <w:numPr>
          <w:ilvl w:val="0"/>
          <w:numId w:val="1"/>
        </w:numPr>
        <w:jc w:val="both"/>
      </w:pPr>
      <w:r>
        <w:t>Icona bianca</w:t>
      </w:r>
    </w:p>
    <w:p w:rsidR="009E06E9" w:rsidRDefault="009E06E9" w:rsidP="0059274F">
      <w:pPr>
        <w:pStyle w:val="Paragrafoelenco"/>
        <w:numPr>
          <w:ilvl w:val="0"/>
          <w:numId w:val="1"/>
        </w:numPr>
        <w:jc w:val="both"/>
      </w:pPr>
      <w:r>
        <w:t>Icona semigialla</w:t>
      </w:r>
    </w:p>
    <w:p w:rsidR="009E06E9" w:rsidRDefault="009E06E9" w:rsidP="0059274F">
      <w:pPr>
        <w:pStyle w:val="Paragrafoelenco"/>
        <w:numPr>
          <w:ilvl w:val="0"/>
          <w:numId w:val="1"/>
        </w:numPr>
        <w:jc w:val="both"/>
      </w:pPr>
      <w:r>
        <w:t>Icona gialla</w:t>
      </w:r>
    </w:p>
    <w:p w:rsidR="009E06E9" w:rsidRDefault="009E06E9" w:rsidP="009E06E9">
      <w:pPr>
        <w:jc w:val="both"/>
      </w:pPr>
      <w:r>
        <w:t xml:space="preserve">Se l’icona è bianca, allora il server è in funzione e va tutto bene, se l’icona è un po’ gialla allora probabilmente qualche servizio non è attivo. In questo caso basta cliccare con il tasto </w:t>
      </w:r>
      <w:r w:rsidR="001731B4">
        <w:t>sinistro</w:t>
      </w:r>
      <w:r>
        <w:t xml:space="preserve"> del mouse sull’icona in modo che compare a video la seguente finestra:</w:t>
      </w:r>
    </w:p>
    <w:p w:rsidR="009E06E9" w:rsidRDefault="009E06E9" w:rsidP="009E06E9">
      <w:pPr>
        <w:ind w:left="708" w:firstLine="708"/>
        <w:jc w:val="both"/>
      </w:pPr>
      <w:r>
        <w:rPr>
          <w:noProof/>
          <w:lang w:eastAsia="it-IT"/>
        </w:rPr>
        <w:drawing>
          <wp:inline distT="0" distB="0" distL="0" distR="0">
            <wp:extent cx="1914525" cy="2657475"/>
            <wp:effectExtent l="19050" t="0" r="952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57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6E9" w:rsidRDefault="009E06E9" w:rsidP="009E06E9">
      <w:pPr>
        <w:jc w:val="both"/>
      </w:pPr>
      <w:r>
        <w:tab/>
      </w:r>
      <w:r>
        <w:tab/>
      </w:r>
      <w:r>
        <w:tab/>
        <w:t>Figura 2</w:t>
      </w:r>
    </w:p>
    <w:p w:rsidR="001731B4" w:rsidRDefault="001731B4" w:rsidP="009E06E9">
      <w:pPr>
        <w:jc w:val="both"/>
      </w:pPr>
    </w:p>
    <w:p w:rsidR="001731B4" w:rsidRDefault="00F4295D" w:rsidP="009E06E9">
      <w:pPr>
        <w:jc w:val="both"/>
      </w:pPr>
      <w:r>
        <w:t>Cliccare sulla voce “Avvia tutti i servizi” in modo che vengano forzatamente avviati tutti i servizi del caso. L’icona dovrebbe comparire tutta bianca. Se infine l’icona è completamente gialla allora il server non gira.</w:t>
      </w:r>
      <w:r w:rsidR="00D00923">
        <w:t xml:space="preserve"> Vediamo ora dove viene installato il WampServer, e vediamo come è strutturata la directory su cui è stato installato il server. Le directory sono le seguenti:</w:t>
      </w:r>
    </w:p>
    <w:p w:rsidR="00D00923" w:rsidRDefault="00D00923" w:rsidP="009E06E9">
      <w:pPr>
        <w:jc w:val="both"/>
      </w:pPr>
      <w:r>
        <w:rPr>
          <w:noProof/>
          <w:lang w:eastAsia="it-IT"/>
        </w:rPr>
        <w:drawing>
          <wp:inline distT="0" distB="0" distL="0" distR="0">
            <wp:extent cx="6115050" cy="3305175"/>
            <wp:effectExtent l="1905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305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0923" w:rsidRDefault="00D00923" w:rsidP="009E06E9">
      <w:pPr>
        <w:jc w:val="both"/>
      </w:pPr>
      <w:r>
        <w:tab/>
      </w:r>
      <w:r>
        <w:tab/>
      </w:r>
      <w:r>
        <w:tab/>
      </w:r>
      <w:r>
        <w:tab/>
        <w:t>Figura 3</w:t>
      </w:r>
    </w:p>
    <w:p w:rsidR="00D00923" w:rsidRDefault="00D00923" w:rsidP="009E06E9">
      <w:pPr>
        <w:jc w:val="both"/>
      </w:pPr>
    </w:p>
    <w:p w:rsidR="00D00923" w:rsidRDefault="00D00923" w:rsidP="009E06E9">
      <w:pPr>
        <w:jc w:val="both"/>
      </w:pPr>
      <w:r>
        <w:t>La direc</w:t>
      </w:r>
      <w:r w:rsidR="00766185">
        <w:t>t</w:t>
      </w:r>
      <w:r>
        <w:t>o</w:t>
      </w:r>
      <w:r w:rsidR="00766185">
        <w:t>r</w:t>
      </w:r>
      <w:r>
        <w:t>y</w:t>
      </w:r>
      <w:r w:rsidR="00766185">
        <w:t xml:space="preserve"> (</w:t>
      </w:r>
      <w:r>
        <w:t xml:space="preserve">cartella) probabilmente più importante è </w:t>
      </w:r>
      <w:r w:rsidR="00854805">
        <w:t xml:space="preserve">la cartella WWW in quanto è la </w:t>
      </w:r>
      <w:r w:rsidR="00854805">
        <w:rPr>
          <w:b/>
        </w:rPr>
        <w:t>Document Root</w:t>
      </w:r>
      <w:r w:rsidR="00854805">
        <w:t xml:space="preserve"> ossia la cartella in cui devono essere installati i file html e php per i vari test.</w:t>
      </w:r>
      <w:r w:rsidR="00A77D96">
        <w:t xml:space="preserve"> A questo punto per testare il reale funzionamento del server WampServer è sufficiente </w:t>
      </w:r>
      <w:r w:rsidR="00273C3C">
        <w:t>aprire un qualunque browser (Internet Explorer, Netscape Navigator,..) e nel campo indirizzo scrivere:</w:t>
      </w:r>
    </w:p>
    <w:p w:rsidR="00273C3C" w:rsidRDefault="00273C3C" w:rsidP="009E06E9">
      <w:pPr>
        <w:jc w:val="both"/>
      </w:pPr>
      <w:r>
        <w:tab/>
      </w:r>
      <w:hyperlink r:id="rId11" w:history="1">
        <w:r w:rsidRPr="00C57C33">
          <w:rPr>
            <w:rStyle w:val="Collegamentoipertestuale"/>
          </w:rPr>
          <w:t>http://localhost/</w:t>
        </w:r>
      </w:hyperlink>
    </w:p>
    <w:p w:rsidR="00273C3C" w:rsidRDefault="00273C3C" w:rsidP="009E06E9">
      <w:pPr>
        <w:jc w:val="both"/>
      </w:pPr>
      <w:r>
        <w:t>oppure:</w:t>
      </w:r>
    </w:p>
    <w:p w:rsidR="00273C3C" w:rsidRDefault="00273C3C" w:rsidP="009E06E9">
      <w:pPr>
        <w:jc w:val="both"/>
      </w:pPr>
      <w:r>
        <w:tab/>
      </w:r>
      <w:hyperlink r:id="rId12" w:history="1">
        <w:r w:rsidRPr="00C57C33">
          <w:rPr>
            <w:rStyle w:val="Collegamentoipertestuale"/>
          </w:rPr>
          <w:t>http://127.0.0.1/</w:t>
        </w:r>
      </w:hyperlink>
    </w:p>
    <w:p w:rsidR="00273C3C" w:rsidRDefault="00273C3C" w:rsidP="009E06E9">
      <w:pPr>
        <w:jc w:val="both"/>
      </w:pPr>
    </w:p>
    <w:p w:rsidR="00273C3C" w:rsidRDefault="00273C3C" w:rsidP="009E06E9">
      <w:pPr>
        <w:jc w:val="both"/>
      </w:pPr>
      <w:r>
        <w:t xml:space="preserve">Si noti che l’indirizzo IP statico 127.0.0.1 identifica proprio la macchina locale. </w:t>
      </w:r>
      <w:r w:rsidR="007935D2">
        <w:t xml:space="preserve">Se va tutto a buon fine dovrebbe comparire a video la seguente schermata ricca delle funzionalità di configurazione del server (tale pagina corrisponde al file </w:t>
      </w:r>
      <w:r w:rsidR="007935D2" w:rsidRPr="007935D2">
        <w:rPr>
          <w:b/>
        </w:rPr>
        <w:t>index.php</w:t>
      </w:r>
      <w:r w:rsidR="007935D2">
        <w:t xml:space="preserve"> presente nella document root del server WampServer).</w:t>
      </w:r>
    </w:p>
    <w:p w:rsidR="004F4F51" w:rsidRDefault="004F4F51" w:rsidP="009E06E9">
      <w:pPr>
        <w:jc w:val="both"/>
      </w:pPr>
    </w:p>
    <w:p w:rsidR="004F4F51" w:rsidRDefault="004F4F51" w:rsidP="009E06E9">
      <w:pPr>
        <w:jc w:val="both"/>
      </w:pPr>
    </w:p>
    <w:p w:rsidR="004F4F51" w:rsidRDefault="004F4F51" w:rsidP="009E06E9">
      <w:pPr>
        <w:jc w:val="both"/>
      </w:pPr>
      <w:r>
        <w:rPr>
          <w:noProof/>
          <w:lang w:eastAsia="it-IT"/>
        </w:rPr>
        <w:lastRenderedPageBreak/>
        <w:drawing>
          <wp:inline distT="0" distB="0" distL="0" distR="0">
            <wp:extent cx="6120130" cy="4590098"/>
            <wp:effectExtent l="19050" t="0" r="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C3C" w:rsidRDefault="004F4F51" w:rsidP="009E06E9">
      <w:pPr>
        <w:jc w:val="both"/>
      </w:pPr>
      <w:r>
        <w:tab/>
      </w:r>
      <w:r>
        <w:tab/>
      </w:r>
      <w:r>
        <w:tab/>
        <w:t>Figura 4</w:t>
      </w:r>
    </w:p>
    <w:p w:rsidR="004F4F51" w:rsidRDefault="004F4F51" w:rsidP="009E06E9">
      <w:pPr>
        <w:jc w:val="both"/>
      </w:pPr>
    </w:p>
    <w:p w:rsidR="004F4F51" w:rsidRPr="00854805" w:rsidRDefault="004F4F51" w:rsidP="009E06E9">
      <w:pPr>
        <w:jc w:val="both"/>
      </w:pPr>
    </w:p>
    <w:p w:rsidR="00D00923" w:rsidRDefault="00D00923" w:rsidP="009E06E9">
      <w:pPr>
        <w:jc w:val="both"/>
      </w:pPr>
    </w:p>
    <w:p w:rsidR="00D00923" w:rsidRDefault="00D00923" w:rsidP="009E06E9">
      <w:pPr>
        <w:jc w:val="both"/>
      </w:pPr>
    </w:p>
    <w:p w:rsidR="009E06E9" w:rsidRDefault="009E06E9" w:rsidP="009E06E9">
      <w:pPr>
        <w:jc w:val="both"/>
      </w:pPr>
    </w:p>
    <w:p w:rsidR="00FC743F" w:rsidRDefault="00FC743F" w:rsidP="00DB7539">
      <w:pPr>
        <w:jc w:val="both"/>
      </w:pPr>
    </w:p>
    <w:p w:rsidR="00FC743F" w:rsidRDefault="00FC743F" w:rsidP="00DB7539">
      <w:pPr>
        <w:jc w:val="both"/>
      </w:pPr>
    </w:p>
    <w:p w:rsidR="00FC743F" w:rsidRDefault="00FC743F" w:rsidP="00DB7539">
      <w:pPr>
        <w:jc w:val="both"/>
      </w:pPr>
    </w:p>
    <w:p w:rsidR="00FC743F" w:rsidRDefault="00FC743F" w:rsidP="00DB7539">
      <w:pPr>
        <w:jc w:val="both"/>
      </w:pPr>
    </w:p>
    <w:p w:rsidR="00FC743F" w:rsidRDefault="00FC743F" w:rsidP="00DB7539">
      <w:pPr>
        <w:jc w:val="both"/>
      </w:pPr>
    </w:p>
    <w:p w:rsidR="00FC743F" w:rsidRPr="00FC743F" w:rsidRDefault="00FC743F" w:rsidP="00DB7539">
      <w:pPr>
        <w:jc w:val="both"/>
      </w:pPr>
    </w:p>
    <w:sectPr w:rsidR="00FC743F" w:rsidRPr="00FC743F">
      <w:foot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CD8" w:rsidRDefault="009F1CD8" w:rsidP="00D00923">
      <w:pPr>
        <w:spacing w:after="0" w:line="240" w:lineRule="auto"/>
      </w:pPr>
      <w:r>
        <w:separator/>
      </w:r>
    </w:p>
  </w:endnote>
  <w:endnote w:type="continuationSeparator" w:id="1">
    <w:p w:rsidR="009F1CD8" w:rsidRDefault="009F1CD8" w:rsidP="00D00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04422"/>
      <w:docPartObj>
        <w:docPartGallery w:val="Page Numbers (Bottom of Page)"/>
        <w:docPartUnique/>
      </w:docPartObj>
    </w:sdtPr>
    <w:sdtContent>
      <w:p w:rsidR="00D00923" w:rsidRDefault="00D00923">
        <w:pPr>
          <w:pStyle w:val="Pidipagina"/>
          <w:jc w:val="right"/>
        </w:pPr>
        <w:fldSimple w:instr=" PAGE   \* MERGEFORMAT ">
          <w:r w:rsidR="004F4F51">
            <w:rPr>
              <w:noProof/>
            </w:rPr>
            <w:t>3</w:t>
          </w:r>
        </w:fldSimple>
      </w:p>
    </w:sdtContent>
  </w:sdt>
  <w:p w:rsidR="00D00923" w:rsidRDefault="00D009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CD8" w:rsidRDefault="009F1CD8" w:rsidP="00D00923">
      <w:pPr>
        <w:spacing w:after="0" w:line="240" w:lineRule="auto"/>
      </w:pPr>
      <w:r>
        <w:separator/>
      </w:r>
    </w:p>
  </w:footnote>
  <w:footnote w:type="continuationSeparator" w:id="1">
    <w:p w:rsidR="009F1CD8" w:rsidRDefault="009F1CD8" w:rsidP="00D009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D5CB1"/>
    <w:multiLevelType w:val="hybridMultilevel"/>
    <w:tmpl w:val="92426A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7539"/>
    <w:rsid w:val="001731B4"/>
    <w:rsid w:val="00273C3C"/>
    <w:rsid w:val="004F4F51"/>
    <w:rsid w:val="0059274F"/>
    <w:rsid w:val="00766185"/>
    <w:rsid w:val="007935D2"/>
    <w:rsid w:val="00854805"/>
    <w:rsid w:val="009E06E9"/>
    <w:rsid w:val="009F1CD8"/>
    <w:rsid w:val="00A77D96"/>
    <w:rsid w:val="00D00923"/>
    <w:rsid w:val="00DB7539"/>
    <w:rsid w:val="00F4295D"/>
    <w:rsid w:val="00FC7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itazioneHTML">
    <w:name w:val="HTML Cite"/>
    <w:basedOn w:val="Carpredefinitoparagrafo"/>
    <w:uiPriority w:val="99"/>
    <w:semiHidden/>
    <w:unhideWhenUsed/>
    <w:rsid w:val="00FC743F"/>
    <w:rPr>
      <w:i w:val="0"/>
      <w:iCs w:val="0"/>
      <w:color w:val="008000"/>
    </w:rPr>
  </w:style>
  <w:style w:type="character" w:styleId="Collegamentoipertestuale">
    <w:name w:val="Hyperlink"/>
    <w:basedOn w:val="Carpredefinitoparagrafo"/>
    <w:uiPriority w:val="99"/>
    <w:unhideWhenUsed/>
    <w:rsid w:val="00FC743F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27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27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274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D00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00923"/>
  </w:style>
  <w:style w:type="paragraph" w:styleId="Pidipagina">
    <w:name w:val="footer"/>
    <w:basedOn w:val="Normale"/>
    <w:link w:val="PidipaginaCarattere"/>
    <w:uiPriority w:val="99"/>
    <w:unhideWhenUsed/>
    <w:rsid w:val="00D00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009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://www.wampserver.com/en/download.php" TargetMode="External"/><Relationship Id="rId12" Type="http://schemas.openxmlformats.org/officeDocument/2006/relationships/hyperlink" Target="http://127.0.0.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ocalhos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Buttolo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12</cp:revision>
  <dcterms:created xsi:type="dcterms:W3CDTF">2008-12-17T08:28:00Z</dcterms:created>
  <dcterms:modified xsi:type="dcterms:W3CDTF">2008-12-17T09:09:00Z</dcterms:modified>
</cp:coreProperties>
</file>